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94" w:rsidRDefault="00672094" w:rsidP="006253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E6E6E6"/>
        <w:spacing w:after="120"/>
        <w:jc w:val="center"/>
        <w:rPr>
          <w:rFonts w:ascii="Calibri" w:hAnsi="Calibri" w:cs="Calibri"/>
          <w:b/>
          <w:sz w:val="30"/>
          <w:szCs w:val="36"/>
        </w:rPr>
      </w:pPr>
      <w:r>
        <w:rPr>
          <w:rFonts w:ascii="Calibri" w:hAnsi="Calibri" w:cs="Calibri"/>
          <w:b/>
          <w:sz w:val="30"/>
          <w:szCs w:val="36"/>
        </w:rPr>
        <w:t>www.homoeopathie-weiterbildung.de</w:t>
      </w:r>
    </w:p>
    <w:p w:rsidR="00672094" w:rsidRDefault="00672094" w:rsidP="006253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E6E6E6"/>
        <w:spacing w:after="120"/>
        <w:jc w:val="center"/>
        <w:rPr>
          <w:rFonts w:ascii="Calibri" w:hAnsi="Calibri" w:cs="Calibri"/>
          <w:sz w:val="26"/>
          <w:szCs w:val="36"/>
        </w:rPr>
      </w:pPr>
      <w:r>
        <w:rPr>
          <w:rFonts w:ascii="Calibri" w:hAnsi="Calibri" w:cs="Calibri"/>
          <w:b/>
          <w:sz w:val="30"/>
          <w:szCs w:val="36"/>
        </w:rPr>
        <w:t xml:space="preserve">Naurod-Kurse </w:t>
      </w:r>
      <w:r>
        <w:rPr>
          <w:rFonts w:ascii="Calibri" w:hAnsi="Calibri" w:cs="Calibri"/>
          <w:sz w:val="28"/>
          <w:szCs w:val="36"/>
        </w:rPr>
        <w:t>des Deutschen Zentralvereins homöopathischer Ärzte</w:t>
      </w:r>
      <w:r>
        <w:rPr>
          <w:rFonts w:ascii="Calibri" w:hAnsi="Calibri" w:cs="Calibri"/>
          <w:sz w:val="30"/>
          <w:szCs w:val="36"/>
        </w:rPr>
        <w:t xml:space="preserve"> </w:t>
      </w:r>
    </w:p>
    <w:p w:rsidR="00672094" w:rsidRDefault="00672094" w:rsidP="006253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E6E6E6"/>
        <w:spacing w:after="120"/>
        <w:jc w:val="center"/>
        <w:rPr>
          <w:rFonts w:ascii="Calibri" w:eastAsia="Arial Unicode MS" w:hAnsi="Calibri" w:cs="Calibri"/>
          <w:i/>
          <w:szCs w:val="28"/>
        </w:rPr>
      </w:pPr>
      <w:r>
        <w:rPr>
          <w:rFonts w:ascii="Calibri" w:hAnsi="Calibri" w:cs="Calibri"/>
          <w:sz w:val="26"/>
          <w:szCs w:val="36"/>
        </w:rPr>
        <w:t>DZVhÄ, Landesverband Hessen / Rheinland-Pfalz / Saarland</w:t>
      </w:r>
    </w:p>
    <w:p w:rsidR="00625386" w:rsidRDefault="00625386">
      <w:pPr>
        <w:jc w:val="center"/>
        <w:rPr>
          <w:rFonts w:ascii="Calibri" w:eastAsia="Arial Unicode MS" w:hAnsi="Calibri" w:cs="Calibri"/>
          <w:i/>
          <w:szCs w:val="28"/>
        </w:rPr>
        <w:sectPr w:rsidR="00625386" w:rsidSect="00625386">
          <w:pgSz w:w="11906" w:h="16838"/>
          <w:pgMar w:top="737" w:right="1418" w:bottom="567" w:left="1418" w:header="720" w:footer="720" w:gutter="0"/>
          <w:cols w:num="2" w:space="710" w:equalWidth="0">
            <w:col w:w="6447" w:space="710"/>
            <w:col w:w="1913"/>
          </w:cols>
          <w:docGrid w:linePitch="600" w:charSpace="36864"/>
        </w:sectPr>
      </w:pPr>
      <w:r w:rsidRPr="0060701C">
        <w:rPr>
          <w:b/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5.5pt">
            <v:imagedata r:id="rId4" o:title=""/>
          </v:shape>
        </w:pict>
      </w:r>
    </w:p>
    <w:p w:rsidR="00672094" w:rsidRDefault="00672094">
      <w:pPr>
        <w:jc w:val="center"/>
        <w:rPr>
          <w:rFonts w:ascii="Calibri" w:eastAsia="Arial Unicode MS" w:hAnsi="Calibri" w:cs="Calibri"/>
          <w:b/>
          <w:sz w:val="16"/>
          <w:szCs w:val="28"/>
        </w:rPr>
      </w:pPr>
      <w:r>
        <w:rPr>
          <w:rFonts w:ascii="Calibri" w:eastAsia="Arial Unicode MS" w:hAnsi="Calibri" w:cs="Calibri"/>
          <w:i/>
          <w:szCs w:val="28"/>
        </w:rPr>
        <w:lastRenderedPageBreak/>
        <w:t xml:space="preserve">Kurzer </w:t>
      </w:r>
      <w:r>
        <w:rPr>
          <w:rFonts w:ascii="Calibri" w:eastAsia="Arial Unicode MS" w:hAnsi="Calibri" w:cs="Calibri"/>
          <w:b/>
          <w:i/>
          <w:sz w:val="32"/>
          <w:szCs w:val="28"/>
        </w:rPr>
        <w:t>G-Kurs</w:t>
      </w:r>
      <w:r>
        <w:rPr>
          <w:rFonts w:ascii="Calibri" w:eastAsia="Arial Unicode MS" w:hAnsi="Calibri" w:cs="Calibri"/>
          <w:i/>
          <w:sz w:val="32"/>
          <w:szCs w:val="28"/>
        </w:rPr>
        <w:t xml:space="preserve"> </w:t>
      </w:r>
      <w:r>
        <w:rPr>
          <w:rFonts w:ascii="Calibri" w:eastAsia="Arial Unicode MS" w:hAnsi="Calibri" w:cs="Calibri"/>
          <w:i/>
          <w:szCs w:val="28"/>
        </w:rPr>
        <w:t>für Fortgeschrittene in der Homöopathie - F-Kurs Teil 2 in der Weiterbildung</w:t>
      </w:r>
    </w:p>
    <w:p w:rsidR="00672094" w:rsidRDefault="00672094">
      <w:pPr>
        <w:rPr>
          <w:rFonts w:ascii="Calibri" w:eastAsia="Arial Unicode MS" w:hAnsi="Calibri" w:cs="Calibri"/>
          <w:b/>
          <w:sz w:val="16"/>
          <w:szCs w:val="28"/>
        </w:rPr>
      </w:pPr>
    </w:p>
    <w:p w:rsidR="00672094" w:rsidRDefault="00672094">
      <w:pPr>
        <w:jc w:val="center"/>
        <w:rPr>
          <w:rFonts w:ascii="Calibri" w:eastAsia="Arial Unicode MS" w:hAnsi="Calibri" w:cs="Calibri"/>
          <w:b/>
          <w:sz w:val="32"/>
          <w:szCs w:val="32"/>
        </w:rPr>
      </w:pPr>
      <w:r>
        <w:rPr>
          <w:rFonts w:ascii="Calibri" w:eastAsia="Arial Unicode MS" w:hAnsi="Calibri" w:cs="Calibri"/>
          <w:b/>
          <w:sz w:val="32"/>
          <w:szCs w:val="32"/>
        </w:rPr>
        <w:t xml:space="preserve">Fallseminar für Fortgeschrittene – </w:t>
      </w:r>
    </w:p>
    <w:p w:rsidR="00672094" w:rsidRDefault="00672094">
      <w:pPr>
        <w:jc w:val="center"/>
        <w:rPr>
          <w:rFonts w:ascii="Calibri" w:eastAsia="Arial Unicode MS" w:hAnsi="Calibri" w:cs="Calibri"/>
          <w:b/>
          <w:sz w:val="16"/>
          <w:szCs w:val="28"/>
        </w:rPr>
      </w:pPr>
      <w:r>
        <w:rPr>
          <w:rFonts w:ascii="Calibri" w:eastAsia="Arial Unicode MS" w:hAnsi="Calibri" w:cs="Calibri"/>
          <w:b/>
          <w:sz w:val="32"/>
          <w:szCs w:val="32"/>
        </w:rPr>
        <w:t xml:space="preserve">Schwerpunkt </w:t>
      </w:r>
      <w:r w:rsidR="00625386">
        <w:rPr>
          <w:rFonts w:ascii="Calibri" w:eastAsia="Arial Unicode MS" w:hAnsi="Calibri" w:cs="Calibri"/>
          <w:b/>
          <w:sz w:val="32"/>
          <w:szCs w:val="32"/>
        </w:rPr>
        <w:t>Haute</w:t>
      </w:r>
      <w:r>
        <w:rPr>
          <w:rFonts w:ascii="Calibri" w:eastAsia="Arial Unicode MS" w:hAnsi="Calibri" w:cs="Calibri"/>
          <w:b/>
          <w:sz w:val="32"/>
          <w:szCs w:val="32"/>
        </w:rPr>
        <w:t>rkrankungen</w:t>
      </w:r>
    </w:p>
    <w:p w:rsidR="00672094" w:rsidRDefault="00672094">
      <w:pPr>
        <w:rPr>
          <w:rFonts w:ascii="Calibri" w:eastAsia="Arial Unicode MS" w:hAnsi="Calibri" w:cs="Calibri"/>
          <w:sz w:val="12"/>
          <w:szCs w:val="28"/>
        </w:rPr>
      </w:pPr>
      <w:r>
        <w:rPr>
          <w:rFonts w:ascii="Calibri" w:eastAsia="Arial Unicode MS" w:hAnsi="Calibri" w:cs="Calibri"/>
          <w:b/>
          <w:sz w:val="16"/>
          <w:szCs w:val="28"/>
        </w:rPr>
        <w:t>_________________________________________________________________________________________________________________</w:t>
      </w:r>
    </w:p>
    <w:p w:rsidR="00672094" w:rsidRDefault="00672094">
      <w:pPr>
        <w:jc w:val="center"/>
        <w:rPr>
          <w:rFonts w:ascii="Calibri" w:eastAsia="Arial Unicode MS" w:hAnsi="Calibri" w:cs="Calibri"/>
          <w:sz w:val="12"/>
          <w:szCs w:val="28"/>
        </w:rPr>
      </w:pPr>
    </w:p>
    <w:p w:rsidR="00672094" w:rsidRDefault="00625386">
      <w:pPr>
        <w:jc w:val="center"/>
        <w:rPr>
          <w:rFonts w:ascii="Calibri" w:eastAsia="Arial Unicode MS" w:hAnsi="Calibri" w:cs="Calibri"/>
          <w:b/>
          <w:sz w:val="30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>Samstag, 14</w:t>
      </w:r>
      <w:r w:rsidR="00672094">
        <w:rPr>
          <w:rFonts w:ascii="Calibri" w:eastAsia="Arial Unicode MS" w:hAnsi="Calibri" w:cs="Calibri"/>
          <w:sz w:val="28"/>
          <w:szCs w:val="28"/>
        </w:rPr>
        <w:t xml:space="preserve">.1. bis Sonntag, </w:t>
      </w:r>
      <w:r>
        <w:rPr>
          <w:rFonts w:ascii="Calibri" w:eastAsia="Arial Unicode MS" w:hAnsi="Calibri" w:cs="Calibri"/>
          <w:sz w:val="28"/>
          <w:szCs w:val="28"/>
        </w:rPr>
        <w:t>15.1.2017</w:t>
      </w:r>
      <w:r w:rsidR="00672094">
        <w:rPr>
          <w:rFonts w:ascii="Calibri" w:eastAsia="Arial Unicode MS" w:hAnsi="Calibri" w:cs="Calibri"/>
          <w:sz w:val="28"/>
          <w:szCs w:val="28"/>
        </w:rPr>
        <w:t xml:space="preserve"> in Wiesbaden-Naurod</w:t>
      </w:r>
      <w:r w:rsidR="00672094">
        <w:rPr>
          <w:rFonts w:ascii="Calibri" w:eastAsia="Arial Unicode MS" w:hAnsi="Calibri" w:cs="Calibri"/>
          <w:b/>
          <w:sz w:val="30"/>
          <w:szCs w:val="28"/>
        </w:rPr>
        <w:t xml:space="preserve"> </w:t>
      </w:r>
    </w:p>
    <w:p w:rsidR="00672094" w:rsidRDefault="00672094">
      <w:pPr>
        <w:jc w:val="center"/>
        <w:rPr>
          <w:rFonts w:ascii="Calibri" w:eastAsia="Arial Unicode MS" w:hAnsi="Calibri" w:cs="Calibri"/>
          <w:b/>
          <w:sz w:val="30"/>
          <w:szCs w:val="28"/>
        </w:rPr>
      </w:pPr>
      <w:r>
        <w:rPr>
          <w:rFonts w:ascii="Calibri" w:eastAsia="Arial Unicode MS" w:hAnsi="Calibri" w:cs="Calibri"/>
          <w:b/>
          <w:sz w:val="30"/>
          <w:szCs w:val="28"/>
        </w:rPr>
        <w:t>mit Freya Jäschke, Eva Borsche und Gerhard Bleul</w:t>
      </w:r>
    </w:p>
    <w:p w:rsidR="00672094" w:rsidRPr="00AA4EE7" w:rsidRDefault="00672094">
      <w:pPr>
        <w:jc w:val="center"/>
        <w:rPr>
          <w:rFonts w:ascii="Calibri" w:eastAsia="Arial Unicode MS" w:hAnsi="Calibri" w:cs="Calibri"/>
          <w:b/>
          <w:szCs w:val="28"/>
        </w:rPr>
      </w:pPr>
    </w:p>
    <w:p w:rsidR="00672094" w:rsidRDefault="00672094">
      <w:pPr>
        <w:jc w:val="center"/>
        <w:rPr>
          <w:rFonts w:ascii="Calibri" w:eastAsia="Arial Unicode MS" w:hAnsi="Calibri" w:cs="Calibri"/>
          <w:b/>
          <w:sz w:val="12"/>
          <w:szCs w:val="28"/>
        </w:rPr>
      </w:pPr>
      <w:r>
        <w:rPr>
          <w:rFonts w:ascii="Calibri" w:eastAsia="Arial Unicode MS" w:hAnsi="Calibri" w:cs="Calibri"/>
          <w:b/>
          <w:sz w:val="20"/>
          <w:szCs w:val="20"/>
        </w:rPr>
        <w:t>Kurszeiten: Sa.</w:t>
      </w:r>
      <w:r w:rsidR="00DB0B8D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>
        <w:rPr>
          <w:rFonts w:ascii="Calibri" w:eastAsia="Arial Unicode MS" w:hAnsi="Calibri" w:cs="Calibri"/>
          <w:b/>
          <w:sz w:val="20"/>
          <w:szCs w:val="20"/>
        </w:rPr>
        <w:t>9:00-12:15; 13:45</w:t>
      </w:r>
      <w:r w:rsidR="00DB0B8D">
        <w:rPr>
          <w:rFonts w:ascii="Calibri" w:eastAsia="Arial Unicode MS" w:hAnsi="Calibri" w:cs="Calibri"/>
          <w:b/>
          <w:sz w:val="20"/>
          <w:szCs w:val="20"/>
        </w:rPr>
        <w:t>-18:00   --</w:t>
      </w:r>
      <w:r>
        <w:rPr>
          <w:rFonts w:ascii="Calibri" w:eastAsia="Arial Unicode MS" w:hAnsi="Calibri" w:cs="Calibri"/>
          <w:b/>
          <w:sz w:val="20"/>
          <w:szCs w:val="20"/>
        </w:rPr>
        <w:t xml:space="preserve">   So.</w:t>
      </w:r>
      <w:r w:rsidR="00DB0B8D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>
        <w:rPr>
          <w:rFonts w:ascii="Calibri" w:eastAsia="Arial Unicode MS" w:hAnsi="Calibri" w:cs="Calibri"/>
          <w:b/>
          <w:sz w:val="20"/>
          <w:szCs w:val="20"/>
        </w:rPr>
        <w:t>9:00-12:15</w:t>
      </w:r>
    </w:p>
    <w:p w:rsidR="00672094" w:rsidRDefault="00672094">
      <w:pPr>
        <w:rPr>
          <w:rFonts w:ascii="Calibri" w:eastAsia="Arial Unicode MS" w:hAnsi="Calibri" w:cs="Calibri"/>
          <w:b/>
          <w:sz w:val="18"/>
          <w:szCs w:val="28"/>
        </w:rPr>
      </w:pPr>
      <w:r>
        <w:rPr>
          <w:rFonts w:ascii="Calibri" w:eastAsia="Arial Unicode MS" w:hAnsi="Calibri" w:cs="Calibri"/>
          <w:b/>
          <w:sz w:val="12"/>
          <w:szCs w:val="28"/>
        </w:rPr>
        <w:tab/>
      </w:r>
    </w:p>
    <w:p w:rsidR="00672094" w:rsidRPr="00AA4EE7" w:rsidRDefault="00672094">
      <w:pPr>
        <w:ind w:left="4248" w:hanging="4248"/>
        <w:rPr>
          <w:rFonts w:ascii="Calibri" w:eastAsia="Arial Unicode MS" w:hAnsi="Calibri" w:cs="Calibri"/>
          <w:b/>
          <w:sz w:val="10"/>
          <w:szCs w:val="28"/>
        </w:rPr>
      </w:pPr>
    </w:p>
    <w:p w:rsidR="00672094" w:rsidRDefault="00672094">
      <w:pPr>
        <w:spacing w:after="120"/>
        <w:rPr>
          <w:rFonts w:ascii="Calibri" w:eastAsia="Arial Unicode MS" w:hAnsi="Calibri" w:cs="Calibri"/>
          <w:b/>
          <w:sz w:val="26"/>
          <w:szCs w:val="28"/>
        </w:rPr>
      </w:pPr>
      <w:r>
        <w:rPr>
          <w:rFonts w:ascii="Calibri" w:eastAsia="Arial Unicode MS" w:hAnsi="Calibri" w:cs="Calibri"/>
          <w:b/>
          <w:sz w:val="26"/>
          <w:szCs w:val="28"/>
        </w:rPr>
        <w:t xml:space="preserve">Dieses Fallseminar von 13 Stunden wird für den praktischen Teil der Homöopathie-Weiterbildung mit dem Ziel der Zusatzbezeichnung bzw. des Homöopathie-Diploms oder für die Verlängerung des Diploms anerkannt. </w:t>
      </w:r>
    </w:p>
    <w:p w:rsidR="00672094" w:rsidRDefault="00672094">
      <w:pPr>
        <w:spacing w:after="120"/>
        <w:rPr>
          <w:rFonts w:ascii="Calibri" w:eastAsia="Arial Unicode MS" w:hAnsi="Calibri" w:cs="Calibri"/>
          <w:b/>
          <w:sz w:val="26"/>
          <w:szCs w:val="28"/>
        </w:rPr>
      </w:pPr>
      <w:r>
        <w:rPr>
          <w:rFonts w:ascii="Calibri" w:eastAsia="Arial Unicode MS" w:hAnsi="Calibri" w:cs="Calibri"/>
          <w:b/>
          <w:sz w:val="26"/>
          <w:szCs w:val="28"/>
        </w:rPr>
        <w:t>Es werden Fälle b</w:t>
      </w:r>
      <w:r w:rsidR="00625386">
        <w:rPr>
          <w:rFonts w:ascii="Calibri" w:eastAsia="Arial Unicode MS" w:hAnsi="Calibri" w:cs="Calibri"/>
          <w:b/>
          <w:sz w:val="26"/>
          <w:szCs w:val="28"/>
        </w:rPr>
        <w:t>evorzugt aus dem Bereich der Haute</w:t>
      </w:r>
      <w:r>
        <w:rPr>
          <w:rFonts w:ascii="Calibri" w:eastAsia="Arial Unicode MS" w:hAnsi="Calibri" w:cs="Calibri"/>
          <w:b/>
          <w:sz w:val="26"/>
          <w:szCs w:val="28"/>
        </w:rPr>
        <w:t xml:space="preserve">rkrankungen vorgestellt und gemeinsam bearbeitet. </w:t>
      </w:r>
    </w:p>
    <w:p w:rsidR="00672094" w:rsidRDefault="00672094">
      <w:pPr>
        <w:spacing w:after="120"/>
        <w:rPr>
          <w:rFonts w:ascii="Calibri" w:eastAsia="Arial Unicode MS" w:hAnsi="Calibri" w:cs="Calibri"/>
          <w:i/>
          <w:sz w:val="4"/>
          <w:szCs w:val="26"/>
        </w:rPr>
      </w:pPr>
      <w:r>
        <w:rPr>
          <w:rFonts w:ascii="Calibri" w:eastAsia="Arial Unicode MS" w:hAnsi="Calibri" w:cs="Calibri"/>
          <w:b/>
          <w:sz w:val="26"/>
          <w:szCs w:val="28"/>
        </w:rPr>
        <w:t xml:space="preserve">Die Teilnehmer können eigene Fälle </w:t>
      </w:r>
      <w:r w:rsidR="007064F5">
        <w:rPr>
          <w:rFonts w:ascii="Calibri" w:eastAsia="Arial Unicode MS" w:hAnsi="Calibri" w:cs="Calibri"/>
          <w:b/>
          <w:sz w:val="26"/>
          <w:szCs w:val="28"/>
        </w:rPr>
        <w:t>zur Supervision</w:t>
      </w:r>
      <w:r>
        <w:rPr>
          <w:rFonts w:ascii="Calibri" w:eastAsia="Arial Unicode MS" w:hAnsi="Calibri" w:cs="Calibri"/>
          <w:b/>
          <w:sz w:val="26"/>
          <w:szCs w:val="28"/>
        </w:rPr>
        <w:t xml:space="preserve"> einbringen; diese Fälle müssen 14 Tage vor Kurs</w:t>
      </w:r>
      <w:r w:rsidR="00625386">
        <w:rPr>
          <w:rFonts w:ascii="Calibri" w:eastAsia="Arial Unicode MS" w:hAnsi="Calibri" w:cs="Calibri"/>
          <w:b/>
          <w:sz w:val="26"/>
          <w:szCs w:val="28"/>
        </w:rPr>
        <w:t>beginn (also bis 31</w:t>
      </w:r>
      <w:r>
        <w:rPr>
          <w:rFonts w:ascii="Calibri" w:eastAsia="Arial Unicode MS" w:hAnsi="Calibri" w:cs="Calibri"/>
          <w:b/>
          <w:sz w:val="26"/>
          <w:szCs w:val="28"/>
        </w:rPr>
        <w:t>.1</w:t>
      </w:r>
      <w:r w:rsidR="00625386">
        <w:rPr>
          <w:rFonts w:ascii="Calibri" w:eastAsia="Arial Unicode MS" w:hAnsi="Calibri" w:cs="Calibri"/>
          <w:b/>
          <w:sz w:val="26"/>
          <w:szCs w:val="28"/>
        </w:rPr>
        <w:t>2</w:t>
      </w:r>
      <w:r>
        <w:rPr>
          <w:rFonts w:ascii="Calibri" w:eastAsia="Arial Unicode MS" w:hAnsi="Calibri" w:cs="Calibri"/>
          <w:b/>
          <w:sz w:val="26"/>
          <w:szCs w:val="28"/>
        </w:rPr>
        <w:t>.2016) bei einem der Dozenten schriftlich eingereicht werden. Falls sich der Fall für das Seminar eignet, sollte er als Skript für alle Teilnehmer mitgebracht werden.</w:t>
      </w:r>
    </w:p>
    <w:p w:rsidR="00672094" w:rsidRDefault="00672094">
      <w:pPr>
        <w:spacing w:after="240"/>
        <w:ind w:left="4248" w:hanging="4248"/>
        <w:rPr>
          <w:rFonts w:ascii="Calibri" w:eastAsia="Arial Unicode MS" w:hAnsi="Calibri" w:cs="Calibri"/>
          <w:b/>
          <w:sz w:val="28"/>
          <w:szCs w:val="28"/>
        </w:rPr>
      </w:pPr>
      <w:r>
        <w:rPr>
          <w:rFonts w:ascii="Calibri" w:eastAsia="Arial Unicode MS" w:hAnsi="Calibri" w:cs="Calibri"/>
          <w:i/>
          <w:sz w:val="4"/>
          <w:szCs w:val="26"/>
        </w:rPr>
        <w:tab/>
      </w:r>
      <w:r>
        <w:rPr>
          <w:rFonts w:ascii="Calibri" w:hAnsi="Calibri" w:cs="Calibri"/>
          <w:sz w:val="2"/>
          <w:szCs w:val="26"/>
        </w:rPr>
        <w:t xml:space="preserve"> </w:t>
      </w:r>
    </w:p>
    <w:p w:rsidR="00672094" w:rsidRDefault="00672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Arial Unicode MS" w:hAnsi="Calibri" w:cs="Calibri"/>
          <w:b/>
          <w:sz w:val="28"/>
          <w:szCs w:val="28"/>
        </w:rPr>
      </w:pPr>
      <w:r>
        <w:rPr>
          <w:rFonts w:ascii="Calibri" w:eastAsia="Arial Unicode MS" w:hAnsi="Calibri" w:cs="Calibri"/>
          <w:b/>
          <w:sz w:val="28"/>
          <w:szCs w:val="28"/>
        </w:rPr>
        <w:t>Anerkennung für die Verlängerung des DZVhÄ-Diploms: 12 Punkte</w:t>
      </w:r>
    </w:p>
    <w:p w:rsidR="00672094" w:rsidRDefault="00672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Arial Unicode MS" w:hAnsi="Calibri" w:cs="Calibri"/>
          <w:i/>
          <w:sz w:val="26"/>
          <w:szCs w:val="28"/>
        </w:rPr>
      </w:pPr>
      <w:r>
        <w:rPr>
          <w:rFonts w:ascii="Calibri" w:eastAsia="Arial Unicode MS" w:hAnsi="Calibri" w:cs="Calibri"/>
          <w:b/>
          <w:sz w:val="28"/>
          <w:szCs w:val="28"/>
        </w:rPr>
        <w:t>Zertifizierung der Landesärztekammer Hessen beantragt (ca. 18 Punkte)</w:t>
      </w:r>
    </w:p>
    <w:p w:rsidR="00672094" w:rsidRDefault="00672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Arial Unicode MS" w:hAnsi="Calibri" w:cs="Calibri"/>
          <w:i/>
          <w:sz w:val="26"/>
          <w:szCs w:val="28"/>
        </w:rPr>
      </w:pPr>
      <w:r>
        <w:rPr>
          <w:rFonts w:ascii="Calibri" w:eastAsia="Arial Unicode MS" w:hAnsi="Calibri" w:cs="Calibri"/>
          <w:i/>
          <w:sz w:val="26"/>
          <w:szCs w:val="28"/>
        </w:rPr>
        <w:t>Gebühren einschl. Mittagessen und Pausengetränke: 200 €</w:t>
      </w:r>
    </w:p>
    <w:p w:rsidR="00672094" w:rsidRDefault="00672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16"/>
          <w:szCs w:val="22"/>
        </w:rPr>
      </w:pPr>
      <w:r>
        <w:rPr>
          <w:rFonts w:ascii="Calibri" w:eastAsia="Arial Unicode MS" w:hAnsi="Calibri" w:cs="Calibri"/>
          <w:i/>
          <w:sz w:val="26"/>
          <w:szCs w:val="28"/>
        </w:rPr>
        <w:t>Ermäßigter Preis für DZVhÄ-Mitglieder: 180 €</w:t>
      </w:r>
    </w:p>
    <w:p w:rsidR="00672094" w:rsidRDefault="00672094">
      <w:pPr>
        <w:rPr>
          <w:rFonts w:ascii="Calibri" w:hAnsi="Calibri" w:cs="Calibri"/>
          <w:b/>
          <w:sz w:val="16"/>
          <w:szCs w:val="22"/>
        </w:rPr>
      </w:pPr>
    </w:p>
    <w:p w:rsidR="00672094" w:rsidRDefault="00672094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2"/>
        </w:rPr>
        <w:t>Anmeldung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sz w:val="14"/>
        </w:rPr>
        <w:t xml:space="preserve"> </w:t>
      </w:r>
      <w:r>
        <w:rPr>
          <w:rFonts w:ascii="Calibri" w:hAnsi="Calibri" w:cs="Calibri"/>
          <w:sz w:val="20"/>
        </w:rPr>
        <w:t xml:space="preserve">an: DZVhÄ </w:t>
      </w:r>
      <w:proofErr w:type="spellStart"/>
      <w:r>
        <w:rPr>
          <w:rFonts w:ascii="Calibri" w:hAnsi="Calibri" w:cs="Calibri"/>
          <w:sz w:val="20"/>
        </w:rPr>
        <w:t>Kursbüro</w:t>
      </w:r>
      <w:proofErr w:type="spellEnd"/>
      <w:r>
        <w:rPr>
          <w:rFonts w:ascii="Calibri" w:hAnsi="Calibri" w:cs="Calibri"/>
          <w:sz w:val="20"/>
        </w:rPr>
        <w:t xml:space="preserve">, Herr Schwaab, Tenne 3, 65529 </w:t>
      </w:r>
      <w:proofErr w:type="spellStart"/>
      <w:r>
        <w:rPr>
          <w:rFonts w:ascii="Calibri" w:hAnsi="Calibri" w:cs="Calibri"/>
          <w:sz w:val="20"/>
        </w:rPr>
        <w:t>Waldems</w:t>
      </w:r>
      <w:proofErr w:type="spellEnd"/>
      <w:r>
        <w:rPr>
          <w:rFonts w:ascii="Calibri" w:hAnsi="Calibri" w:cs="Calibri"/>
          <w:sz w:val="20"/>
        </w:rPr>
        <w:t xml:space="preserve"> – Tel. + Fax: 06087-1026</w:t>
      </w:r>
    </w:p>
    <w:p w:rsidR="00672094" w:rsidRDefault="00672094">
      <w:pPr>
        <w:rPr>
          <w:rFonts w:ascii="Calibri" w:hAnsi="Calibri" w:cs="Calibri"/>
          <w:sz w:val="6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E-Mail: juergen.schwaab@freenet.de</w:t>
      </w:r>
    </w:p>
    <w:p w:rsidR="00672094" w:rsidRDefault="00672094">
      <w:pPr>
        <w:rPr>
          <w:rFonts w:ascii="Calibri" w:hAnsi="Calibri" w:cs="Calibri"/>
          <w:sz w:val="6"/>
        </w:rPr>
      </w:pPr>
    </w:p>
    <w:p w:rsidR="00672094" w:rsidRDefault="00672094">
      <w:pPr>
        <w:rPr>
          <w:rFonts w:ascii="Calibri" w:hAnsi="Calibri" w:cs="Calibri"/>
          <w:sz w:val="20"/>
        </w:rPr>
      </w:pPr>
      <w:r>
        <w:rPr>
          <w:rFonts w:ascii="Wingdings" w:hAnsi="Wingdings" w:cs="Wingdings"/>
          <w:sz w:val="20"/>
        </w:rPr>
        <w:t></w:t>
      </w:r>
      <w:r>
        <w:rPr>
          <w:rFonts w:ascii="Calibri" w:hAnsi="Calibri" w:cs="Calibri"/>
          <w:sz w:val="20"/>
        </w:rPr>
        <w:t xml:space="preserve">  Ich bin Mitglied des DZVhÄ und zahle 180 €.    </w:t>
      </w:r>
      <w:r>
        <w:rPr>
          <w:rFonts w:ascii="Wingdings" w:hAnsi="Wingdings" w:cs="Wingdings"/>
          <w:sz w:val="20"/>
        </w:rPr>
        <w:t></w:t>
      </w:r>
      <w:r>
        <w:rPr>
          <w:rFonts w:ascii="Calibri" w:hAnsi="Calibri" w:cs="Calibri"/>
          <w:sz w:val="20"/>
        </w:rPr>
        <w:t xml:space="preserve">  Ich bin kein Mitglied des DZVhÄ und zahle 200 €.</w:t>
      </w:r>
    </w:p>
    <w:p w:rsidR="00672094" w:rsidRDefault="00672094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sz w:val="20"/>
        </w:rPr>
        <w:t>Eine Übernachtung einschließlich Abendessen und Frühstück kann direkt im Wilhelm-Kempf-Haus gebucht werden (Kosten ca. 54,-- €). Tel. 06127-770, E-Mail: sekretariat@wilhelm-kempf-haus.de.</w:t>
      </w:r>
    </w:p>
    <w:p w:rsidR="00672094" w:rsidRDefault="00672094">
      <w:pPr>
        <w:rPr>
          <w:rFonts w:ascii="Calibri" w:hAnsi="Calibri" w:cs="Calibri"/>
          <w:sz w:val="12"/>
        </w:rPr>
      </w:pPr>
    </w:p>
    <w:p w:rsidR="00672094" w:rsidRDefault="00672094">
      <w:pPr>
        <w:rPr>
          <w:rFonts w:ascii="Calibri" w:hAnsi="Calibri" w:cs="Calibri"/>
          <w:b/>
          <w:sz w:val="6"/>
        </w:rPr>
      </w:pPr>
    </w:p>
    <w:p w:rsidR="00672094" w:rsidRDefault="00672094">
      <w:pPr>
        <w:rPr>
          <w:rFonts w:ascii="Calibri" w:hAnsi="Calibri" w:cs="Calibri"/>
          <w:sz w:val="2"/>
        </w:rPr>
      </w:pPr>
    </w:p>
    <w:p w:rsidR="00672094" w:rsidRDefault="00672094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Der Gesamtbetrag wird mit dem Stichwort „G-Kurs“ vor Kursbeginn überwiesen an:</w:t>
      </w:r>
    </w:p>
    <w:p w:rsidR="00672094" w:rsidRDefault="00672094">
      <w:pPr>
        <w:ind w:firstLine="708"/>
        <w:rPr>
          <w:rFonts w:ascii="Calibri" w:hAnsi="Calibri" w:cs="Calibri"/>
          <w:sz w:val="8"/>
        </w:rPr>
      </w:pPr>
      <w:r>
        <w:rPr>
          <w:rFonts w:ascii="Calibri" w:hAnsi="Calibri" w:cs="Calibri"/>
          <w:sz w:val="20"/>
        </w:rPr>
        <w:t xml:space="preserve">G. Bleul, Naurod-Kurse, Nr. 080 379 3729, </w:t>
      </w:r>
      <w:proofErr w:type="spellStart"/>
      <w:r>
        <w:rPr>
          <w:rFonts w:ascii="Calibri" w:hAnsi="Calibri" w:cs="Calibri"/>
          <w:sz w:val="20"/>
        </w:rPr>
        <w:t>Apo</w:t>
      </w:r>
      <w:proofErr w:type="spellEnd"/>
      <w:r>
        <w:rPr>
          <w:rFonts w:ascii="Calibri" w:hAnsi="Calibri" w:cs="Calibri"/>
          <w:sz w:val="20"/>
        </w:rPr>
        <w:t>-Bank Düsseldorf (BLZ 300 606 01)</w:t>
      </w:r>
    </w:p>
    <w:p w:rsidR="00672094" w:rsidRDefault="00672094">
      <w:pPr>
        <w:ind w:firstLine="708"/>
        <w:rPr>
          <w:rFonts w:ascii="Calibri" w:hAnsi="Calibri" w:cs="Calibri"/>
          <w:sz w:val="8"/>
        </w:rPr>
      </w:pPr>
    </w:p>
    <w:p w:rsidR="00672094" w:rsidRDefault="00672094">
      <w:pPr>
        <w:rPr>
          <w:rFonts w:ascii="Calibri" w:hAnsi="Calibri" w:cs="Calibri"/>
          <w:sz w:val="24"/>
          <w:u w:val="single"/>
        </w:rPr>
      </w:pPr>
    </w:p>
    <w:p w:rsidR="00672094" w:rsidRDefault="00672094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Name, Anschrift: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..................................................................................................</w:t>
      </w:r>
    </w:p>
    <w:p w:rsidR="00672094" w:rsidRDefault="00672094">
      <w:pPr>
        <w:rPr>
          <w:rFonts w:ascii="Calibri" w:hAnsi="Calibri" w:cs="Calibri"/>
        </w:rPr>
      </w:pPr>
      <w:r>
        <w:rPr>
          <w:rFonts w:ascii="Calibri" w:hAnsi="Calibri" w:cs="Calibri"/>
        </w:rPr>
        <w:t>(bitte deutlich schreiben,</w:t>
      </w:r>
    </w:p>
    <w:p w:rsidR="00672094" w:rsidRDefault="00672094">
      <w:pPr>
        <w:rPr>
          <w:rFonts w:ascii="Calibri" w:hAnsi="Calibri" w:cs="Calibri"/>
        </w:rPr>
      </w:pPr>
      <w:r>
        <w:rPr>
          <w:rFonts w:ascii="Calibri" w:hAnsi="Calibri" w:cs="Calibri"/>
        </w:rPr>
        <w:t>möglichst Stempel verwenden)         ..................................................................................................</w:t>
      </w:r>
    </w:p>
    <w:p w:rsidR="00672094" w:rsidRDefault="0067209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</w:p>
    <w:p w:rsidR="00672094" w:rsidRDefault="00672094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  <w:u w:val="single"/>
        </w:rPr>
        <w:t>Telefon:</w:t>
      </w:r>
      <w:r>
        <w:rPr>
          <w:rFonts w:ascii="Calibri" w:hAnsi="Calibri" w:cs="Calibri"/>
        </w:rPr>
        <w:t xml:space="preserve"> .......................................  </w:t>
      </w:r>
      <w:r>
        <w:rPr>
          <w:rFonts w:ascii="Calibri" w:hAnsi="Calibri" w:cs="Calibri"/>
          <w:u w:val="single"/>
        </w:rPr>
        <w:t>Fax:</w:t>
      </w:r>
      <w:r>
        <w:rPr>
          <w:rFonts w:ascii="Calibri" w:hAnsi="Calibri" w:cs="Calibri"/>
        </w:rPr>
        <w:t xml:space="preserve"> ……...............................</w:t>
      </w:r>
    </w:p>
    <w:p w:rsidR="00672094" w:rsidRDefault="00672094">
      <w:pPr>
        <w:ind w:left="2832"/>
        <w:rPr>
          <w:rFonts w:ascii="Calibri" w:hAnsi="Calibri" w:cs="Calibri"/>
          <w:u w:val="single"/>
        </w:rPr>
      </w:pPr>
    </w:p>
    <w:p w:rsidR="00672094" w:rsidRDefault="00672094">
      <w:pPr>
        <w:ind w:left="2832"/>
        <w:rPr>
          <w:rFonts w:ascii="Calibri" w:hAnsi="Calibri" w:cs="Calibri"/>
          <w:sz w:val="10"/>
        </w:rPr>
      </w:pPr>
      <w:r>
        <w:rPr>
          <w:rFonts w:ascii="Calibri" w:hAnsi="Calibri" w:cs="Calibri"/>
        </w:rPr>
        <w:t xml:space="preserve">       E-Mail: …………………………………………………………………..………………</w:t>
      </w:r>
    </w:p>
    <w:p w:rsidR="00672094" w:rsidRDefault="00672094">
      <w:pPr>
        <w:rPr>
          <w:rFonts w:ascii="Calibri" w:hAnsi="Calibri" w:cs="Calibri"/>
          <w:sz w:val="10"/>
        </w:rPr>
      </w:pPr>
    </w:p>
    <w:p w:rsidR="00672094" w:rsidRDefault="00672094">
      <w:pPr>
        <w:rPr>
          <w:rFonts w:ascii="Calibri" w:hAnsi="Calibri" w:cs="Calibri"/>
          <w:sz w:val="24"/>
        </w:rPr>
      </w:pPr>
    </w:p>
    <w:p w:rsidR="00672094" w:rsidRDefault="00672094">
      <w:r>
        <w:rPr>
          <w:rFonts w:ascii="Calibri" w:hAnsi="Calibri" w:cs="Calibri"/>
        </w:rPr>
        <w:t>Datum: ...........................</w:t>
      </w:r>
      <w:r>
        <w:rPr>
          <w:rFonts w:ascii="Calibri" w:hAnsi="Calibri" w:cs="Calibri"/>
        </w:rPr>
        <w:tab/>
        <w:t xml:space="preserve">       Unterschrift: …...........................................................................</w:t>
      </w:r>
    </w:p>
    <w:sectPr w:rsidR="00672094" w:rsidSect="00625386">
      <w:type w:val="continuous"/>
      <w:pgSz w:w="11906" w:h="16838"/>
      <w:pgMar w:top="737" w:right="1418" w:bottom="567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E7"/>
    <w:rsid w:val="00625386"/>
    <w:rsid w:val="00672094"/>
    <w:rsid w:val="007064F5"/>
    <w:rsid w:val="00AA4EE7"/>
    <w:rsid w:val="00DB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kern w:val="1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Gerhard Bleul</dc:creator>
  <cp:lastModifiedBy>Gerhard</cp:lastModifiedBy>
  <cp:revision>2</cp:revision>
  <cp:lastPrinted>2015-09-13T04:13:00Z</cp:lastPrinted>
  <dcterms:created xsi:type="dcterms:W3CDTF">2016-09-08T20:26:00Z</dcterms:created>
  <dcterms:modified xsi:type="dcterms:W3CDTF">2016-09-08T20:26:00Z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